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2D4" w:rsidRPr="000712D4" w:rsidRDefault="000712D4" w:rsidP="000712D4">
      <w:pPr>
        <w:spacing w:after="0" w:line="408" w:lineRule="auto"/>
        <w:ind w:left="120"/>
        <w:jc w:val="center"/>
        <w:rPr>
          <w:sz w:val="20"/>
          <w:szCs w:val="20"/>
        </w:rPr>
      </w:pPr>
      <w:bookmarkStart w:id="0" w:name="block-38634383"/>
      <w:r w:rsidRPr="000712D4">
        <w:rPr>
          <w:rFonts w:ascii="Times New Roman" w:hAnsi="Times New Roman"/>
          <w:b/>
          <w:color w:val="000000"/>
          <w:sz w:val="20"/>
          <w:szCs w:val="20"/>
        </w:rPr>
        <w:t>МИНИСТЕРСТВО ПРОСВЕЩЕНИЯ РОССИЙСКОЙ ФЕДЕРАЦИИ</w:t>
      </w:r>
    </w:p>
    <w:p w:rsidR="000712D4" w:rsidRPr="000712D4" w:rsidRDefault="000712D4" w:rsidP="000712D4">
      <w:pPr>
        <w:spacing w:after="0" w:line="408" w:lineRule="auto"/>
        <w:ind w:left="120"/>
        <w:jc w:val="center"/>
        <w:rPr>
          <w:sz w:val="20"/>
          <w:szCs w:val="20"/>
        </w:rPr>
      </w:pPr>
      <w:r w:rsidRPr="000712D4">
        <w:rPr>
          <w:rFonts w:ascii="Times New Roman" w:hAnsi="Times New Roman"/>
          <w:b/>
          <w:color w:val="000000"/>
          <w:sz w:val="20"/>
          <w:szCs w:val="20"/>
        </w:rPr>
        <w:t xml:space="preserve">МИНИСТЕРСТВО ОБРАЗОВАНИЯ И НАУКИ КУРСКОЙ ОБЛАСТИ </w:t>
      </w:r>
      <w:bookmarkStart w:id="1" w:name="4fa1f4ac-a23b-40a9-b358-a2c621e11e6c"/>
      <w:bookmarkEnd w:id="1"/>
    </w:p>
    <w:p w:rsidR="000712D4" w:rsidRPr="000712D4" w:rsidRDefault="000712D4" w:rsidP="000712D4">
      <w:pPr>
        <w:spacing w:after="0" w:line="408" w:lineRule="auto"/>
        <w:ind w:left="120"/>
        <w:jc w:val="center"/>
        <w:rPr>
          <w:sz w:val="20"/>
          <w:szCs w:val="20"/>
        </w:rPr>
      </w:pPr>
      <w:r w:rsidRPr="000712D4">
        <w:rPr>
          <w:rFonts w:ascii="Times New Roman" w:hAnsi="Times New Roman"/>
          <w:b/>
          <w:color w:val="000000"/>
          <w:sz w:val="20"/>
          <w:szCs w:val="20"/>
        </w:rPr>
        <w:t xml:space="preserve">ОТДЕЛ ОБРАЗОВАНИЯ, ОПЕКИ И ПОПЕЧИТЕЛЬСТВА АДМИНИСТРАЦИИ ЗОЛОТУХИНСКОГО РАЙОНА </w:t>
      </w:r>
      <w:r w:rsidRPr="000712D4">
        <w:rPr>
          <w:sz w:val="20"/>
          <w:szCs w:val="20"/>
        </w:rPr>
        <w:t xml:space="preserve"> </w:t>
      </w:r>
      <w:r w:rsidRPr="000712D4">
        <w:rPr>
          <w:rFonts w:ascii="Times New Roman" w:hAnsi="Times New Roman"/>
          <w:b/>
          <w:color w:val="000000"/>
          <w:sz w:val="20"/>
          <w:szCs w:val="20"/>
        </w:rPr>
        <w:t xml:space="preserve"> КУРСКОЙ ОБЛАСТИ</w:t>
      </w:r>
      <w:bookmarkStart w:id="2" w:name="c71c69c9-f8ba-40ed-b513-d1d0a2bb969c"/>
      <w:bookmarkEnd w:id="2"/>
    </w:p>
    <w:p w:rsidR="00AE0ABC" w:rsidRPr="000712D4" w:rsidRDefault="00AE0ABC">
      <w:pPr>
        <w:spacing w:after="0" w:line="408" w:lineRule="auto"/>
        <w:ind w:left="120"/>
        <w:jc w:val="center"/>
      </w:pPr>
    </w:p>
    <w:p w:rsidR="00AE0ABC" w:rsidRPr="000712D4" w:rsidRDefault="000712D4">
      <w:pPr>
        <w:spacing w:after="0" w:line="408" w:lineRule="auto"/>
        <w:ind w:left="120"/>
        <w:jc w:val="center"/>
      </w:pPr>
      <w:r w:rsidRPr="000712D4">
        <w:rPr>
          <w:rFonts w:ascii="Times New Roman" w:hAnsi="Times New Roman"/>
          <w:b/>
          <w:color w:val="000000"/>
          <w:sz w:val="28"/>
        </w:rPr>
        <w:t>МКОУ «</w:t>
      </w:r>
      <w:proofErr w:type="spellStart"/>
      <w:r w:rsidRPr="000712D4">
        <w:rPr>
          <w:rFonts w:ascii="Times New Roman" w:hAnsi="Times New Roman"/>
          <w:b/>
          <w:color w:val="000000"/>
          <w:sz w:val="28"/>
        </w:rPr>
        <w:t>Седмиховская</w:t>
      </w:r>
      <w:proofErr w:type="spellEnd"/>
      <w:r w:rsidRPr="000712D4">
        <w:rPr>
          <w:rFonts w:ascii="Times New Roman" w:hAnsi="Times New Roman"/>
          <w:b/>
          <w:color w:val="000000"/>
          <w:sz w:val="28"/>
        </w:rPr>
        <w:t xml:space="preserve"> средняя общеобразовательная школа» </w:t>
      </w:r>
      <w:proofErr w:type="spellStart"/>
      <w:r w:rsidRPr="000712D4">
        <w:rPr>
          <w:rFonts w:ascii="Times New Roman" w:hAnsi="Times New Roman"/>
          <w:b/>
          <w:color w:val="000000"/>
          <w:sz w:val="28"/>
        </w:rPr>
        <w:t>Золотухинского</w:t>
      </w:r>
      <w:proofErr w:type="spellEnd"/>
      <w:r w:rsidRPr="000712D4">
        <w:rPr>
          <w:rFonts w:ascii="Times New Roman" w:hAnsi="Times New Roman"/>
          <w:b/>
          <w:color w:val="000000"/>
          <w:sz w:val="28"/>
        </w:rPr>
        <w:t xml:space="preserve"> района Курской области</w:t>
      </w:r>
    </w:p>
    <w:p w:rsidR="00AE0ABC" w:rsidRPr="000712D4" w:rsidRDefault="00AE0ABC">
      <w:pPr>
        <w:spacing w:after="0"/>
        <w:ind w:left="120"/>
      </w:pPr>
    </w:p>
    <w:p w:rsidR="00AE0ABC" w:rsidRPr="000712D4" w:rsidRDefault="00AE0ABC">
      <w:pPr>
        <w:spacing w:after="0"/>
        <w:ind w:left="120"/>
      </w:pPr>
    </w:p>
    <w:p w:rsidR="00AE0ABC" w:rsidRPr="000712D4" w:rsidRDefault="00AE0ABC">
      <w:pPr>
        <w:spacing w:after="0"/>
        <w:ind w:left="120"/>
      </w:pPr>
    </w:p>
    <w:p w:rsidR="00AE0ABC" w:rsidRPr="000712D4" w:rsidRDefault="00AE0ABC">
      <w:pPr>
        <w:spacing w:after="0"/>
        <w:ind w:left="120"/>
      </w:pPr>
    </w:p>
    <w:p w:rsidR="00AE0ABC" w:rsidRPr="000712D4" w:rsidRDefault="00AE0ABC">
      <w:pPr>
        <w:spacing w:after="0"/>
        <w:ind w:left="120"/>
      </w:pPr>
    </w:p>
    <w:p w:rsidR="00AE0ABC" w:rsidRPr="000712D4" w:rsidRDefault="00AE0ABC">
      <w:pPr>
        <w:spacing w:after="0"/>
        <w:ind w:left="120"/>
      </w:pPr>
    </w:p>
    <w:p w:rsidR="00AE0ABC" w:rsidRPr="000712D4" w:rsidRDefault="00AE0ABC">
      <w:pPr>
        <w:spacing w:after="0"/>
        <w:ind w:left="120"/>
      </w:pPr>
    </w:p>
    <w:p w:rsidR="00AE0ABC" w:rsidRPr="000712D4" w:rsidRDefault="00AE0ABC">
      <w:pPr>
        <w:spacing w:after="0"/>
        <w:ind w:left="120"/>
      </w:pPr>
    </w:p>
    <w:p w:rsidR="00AE0ABC" w:rsidRPr="000712D4" w:rsidRDefault="00AE0ABC">
      <w:pPr>
        <w:spacing w:after="0"/>
        <w:ind w:left="120"/>
      </w:pPr>
    </w:p>
    <w:p w:rsidR="00AE0ABC" w:rsidRPr="000712D4" w:rsidRDefault="000712D4">
      <w:pPr>
        <w:spacing w:after="0" w:line="408" w:lineRule="auto"/>
        <w:ind w:left="120"/>
        <w:jc w:val="center"/>
      </w:pPr>
      <w:r w:rsidRPr="000712D4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E0ABC" w:rsidRPr="000712D4" w:rsidRDefault="000712D4">
      <w:pPr>
        <w:spacing w:after="0" w:line="408" w:lineRule="auto"/>
        <w:ind w:left="120"/>
        <w:jc w:val="center"/>
      </w:pPr>
      <w:r w:rsidRPr="000712D4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712D4">
        <w:rPr>
          <w:rFonts w:ascii="Times New Roman" w:hAnsi="Times New Roman"/>
          <w:color w:val="000000"/>
          <w:sz w:val="28"/>
        </w:rPr>
        <w:t xml:space="preserve"> 5081811)</w:t>
      </w:r>
    </w:p>
    <w:p w:rsidR="00AE0ABC" w:rsidRPr="000712D4" w:rsidRDefault="00AE0ABC">
      <w:pPr>
        <w:spacing w:after="0"/>
        <w:ind w:left="120"/>
        <w:jc w:val="center"/>
      </w:pPr>
    </w:p>
    <w:p w:rsidR="00AE0ABC" w:rsidRDefault="000712D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0712D4">
        <w:rPr>
          <w:rFonts w:ascii="Times New Roman" w:hAnsi="Times New Roman"/>
          <w:b/>
          <w:color w:val="000000"/>
          <w:sz w:val="28"/>
        </w:rPr>
        <w:t>учебного предмета «Алгебра и начала математического анализа. Углубленный уровень»</w:t>
      </w:r>
    </w:p>
    <w:p w:rsidR="0026713A" w:rsidRDefault="0026713A" w:rsidP="0026713A">
      <w:pPr>
        <w:pStyle w:val="af"/>
        <w:tabs>
          <w:tab w:val="left" w:pos="3696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Предметная область «Математика и информатика»</w:t>
      </w:r>
    </w:p>
    <w:p w:rsidR="0026713A" w:rsidRPr="000712D4" w:rsidRDefault="0026713A">
      <w:pPr>
        <w:spacing w:after="0" w:line="408" w:lineRule="auto"/>
        <w:ind w:left="120"/>
        <w:jc w:val="center"/>
      </w:pPr>
    </w:p>
    <w:p w:rsidR="00AE0ABC" w:rsidRDefault="000712D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0712D4">
        <w:rPr>
          <w:rFonts w:ascii="Times New Roman" w:hAnsi="Times New Roman"/>
          <w:color w:val="000000"/>
          <w:sz w:val="28"/>
        </w:rPr>
        <w:t xml:space="preserve">для обучающихся 10 – 11 классов </w:t>
      </w:r>
    </w:p>
    <w:p w:rsidR="0026713A" w:rsidRDefault="0026713A" w:rsidP="0026713A">
      <w:pPr>
        <w:pStyle w:val="af"/>
        <w:tabs>
          <w:tab w:val="left" w:pos="3696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реализации  на 202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учебный год</w:t>
      </w:r>
    </w:p>
    <w:p w:rsidR="0026713A" w:rsidRDefault="0026713A" w:rsidP="0026713A">
      <w:pPr>
        <w:pStyle w:val="af"/>
        <w:tabs>
          <w:tab w:val="left" w:pos="3696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Уровень образования: среднее общее образование</w:t>
      </w:r>
    </w:p>
    <w:p w:rsidR="0026713A" w:rsidRPr="000712D4" w:rsidRDefault="0026713A">
      <w:pPr>
        <w:spacing w:after="0" w:line="408" w:lineRule="auto"/>
        <w:ind w:left="120"/>
        <w:jc w:val="center"/>
      </w:pPr>
    </w:p>
    <w:p w:rsidR="00AE0ABC" w:rsidRPr="000712D4" w:rsidRDefault="00AE0ABC">
      <w:pPr>
        <w:spacing w:after="0"/>
        <w:ind w:left="120"/>
        <w:jc w:val="center"/>
      </w:pPr>
    </w:p>
    <w:p w:rsidR="00AE0ABC" w:rsidRPr="000712D4" w:rsidRDefault="00AE0ABC">
      <w:pPr>
        <w:spacing w:after="0"/>
        <w:ind w:left="120"/>
        <w:jc w:val="center"/>
      </w:pPr>
    </w:p>
    <w:p w:rsidR="00AE0ABC" w:rsidRPr="000712D4" w:rsidRDefault="00AE0ABC">
      <w:pPr>
        <w:spacing w:after="0"/>
        <w:ind w:left="120"/>
        <w:jc w:val="center"/>
      </w:pPr>
    </w:p>
    <w:p w:rsidR="00AE0ABC" w:rsidRPr="000712D4" w:rsidRDefault="00AE0ABC">
      <w:pPr>
        <w:spacing w:after="0"/>
        <w:ind w:left="120"/>
        <w:jc w:val="center"/>
      </w:pPr>
    </w:p>
    <w:p w:rsidR="00AE0ABC" w:rsidRPr="000712D4" w:rsidRDefault="00AE0ABC">
      <w:pPr>
        <w:spacing w:after="0"/>
        <w:ind w:left="120"/>
        <w:jc w:val="center"/>
      </w:pPr>
    </w:p>
    <w:p w:rsidR="00AE0ABC" w:rsidRPr="000712D4" w:rsidRDefault="00AE0ABC">
      <w:pPr>
        <w:spacing w:after="0"/>
        <w:ind w:left="120"/>
        <w:jc w:val="center"/>
      </w:pPr>
    </w:p>
    <w:p w:rsidR="00AE0ABC" w:rsidRPr="000712D4" w:rsidRDefault="00AE0ABC">
      <w:pPr>
        <w:spacing w:after="0"/>
        <w:ind w:left="120"/>
        <w:jc w:val="center"/>
      </w:pPr>
    </w:p>
    <w:p w:rsidR="00AE0ABC" w:rsidRPr="000712D4" w:rsidRDefault="00AE0ABC">
      <w:pPr>
        <w:spacing w:after="0"/>
        <w:ind w:left="120"/>
        <w:jc w:val="center"/>
      </w:pPr>
      <w:bookmarkStart w:id="3" w:name="_GoBack"/>
      <w:bookmarkEnd w:id="3"/>
    </w:p>
    <w:p w:rsidR="00AE0ABC" w:rsidRPr="000712D4" w:rsidRDefault="000712D4" w:rsidP="000712D4">
      <w:pPr>
        <w:jc w:val="center"/>
        <w:sectPr w:rsidR="00AE0ABC" w:rsidRPr="000712D4">
          <w:pgSz w:w="11906" w:h="16383"/>
          <w:pgMar w:top="1134" w:right="850" w:bottom="1134" w:left="1701" w:header="720" w:footer="720" w:gutter="0"/>
          <w:cols w:space="720"/>
        </w:sectPr>
      </w:pPr>
      <w:bookmarkStart w:id="4" w:name="5f65ef33-2d33-446f-958f-5e32cb3de0af"/>
      <w:proofErr w:type="spellStart"/>
      <w:r>
        <w:rPr>
          <w:rFonts w:ascii="Times New Roman" w:hAnsi="Times New Roman"/>
          <w:b/>
          <w:color w:val="000000"/>
          <w:sz w:val="28"/>
        </w:rPr>
        <w:t>д</w:t>
      </w:r>
      <w:proofErr w:type="gramStart"/>
      <w:r>
        <w:rPr>
          <w:rFonts w:ascii="Times New Roman" w:hAnsi="Times New Roman"/>
          <w:b/>
          <w:color w:val="000000"/>
          <w:sz w:val="28"/>
        </w:rPr>
        <w:t>.С</w:t>
      </w:r>
      <w:proofErr w:type="gramEnd"/>
      <w:r>
        <w:rPr>
          <w:rFonts w:ascii="Times New Roman" w:hAnsi="Times New Roman"/>
          <w:b/>
          <w:color w:val="000000"/>
          <w:sz w:val="28"/>
        </w:rPr>
        <w:t>едмиховка</w:t>
      </w:r>
      <w:proofErr w:type="spellEnd"/>
      <w:r>
        <w:rPr>
          <w:rFonts w:ascii="Times New Roman" w:hAnsi="Times New Roman"/>
          <w:b/>
          <w:color w:val="000000"/>
          <w:sz w:val="28"/>
        </w:rPr>
        <w:t>, 2024г</w:t>
      </w:r>
      <w:bookmarkEnd w:id="4"/>
    </w:p>
    <w:p w:rsidR="00AE0ABC" w:rsidRPr="000712D4" w:rsidRDefault="000712D4">
      <w:pPr>
        <w:spacing w:after="0" w:line="264" w:lineRule="auto"/>
        <w:ind w:left="120"/>
        <w:jc w:val="both"/>
      </w:pPr>
      <w:bookmarkStart w:id="5" w:name="block-38634381"/>
      <w:bookmarkEnd w:id="0"/>
      <w:r w:rsidRPr="000712D4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AE0ABC" w:rsidRPr="000712D4" w:rsidRDefault="00AE0ABC">
      <w:pPr>
        <w:spacing w:after="0" w:line="264" w:lineRule="auto"/>
        <w:ind w:left="120"/>
        <w:jc w:val="both"/>
      </w:pPr>
    </w:p>
    <w:p w:rsidR="00AE0ABC" w:rsidRPr="000712D4" w:rsidRDefault="000712D4">
      <w:pPr>
        <w:spacing w:after="0" w:line="264" w:lineRule="auto"/>
        <w:ind w:firstLine="600"/>
        <w:jc w:val="both"/>
      </w:pPr>
      <w:proofErr w:type="gramStart"/>
      <w:r w:rsidRPr="000712D4">
        <w:rPr>
          <w:rFonts w:ascii="Times New Roman" w:hAnsi="Times New Roman"/>
          <w:color w:val="000000"/>
          <w:sz w:val="28"/>
        </w:rPr>
        <w:t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</w:t>
      </w:r>
      <w:proofErr w:type="gramEnd"/>
      <w:r w:rsidRPr="000712D4">
        <w:rPr>
          <w:rFonts w:ascii="Times New Roman" w:hAnsi="Times New Roman"/>
          <w:color w:val="000000"/>
          <w:sz w:val="28"/>
        </w:rPr>
        <w:t xml:space="preserve">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t xml:space="preserve">В основе методики обучения алгебре и началам математического анализа лежит </w:t>
      </w:r>
      <w:proofErr w:type="spellStart"/>
      <w:r w:rsidRPr="000712D4">
        <w:rPr>
          <w:rFonts w:ascii="Times New Roman" w:hAnsi="Times New Roman"/>
          <w:color w:val="000000"/>
          <w:sz w:val="28"/>
        </w:rPr>
        <w:t>деятельностный</w:t>
      </w:r>
      <w:proofErr w:type="spellEnd"/>
      <w:r w:rsidRPr="000712D4">
        <w:rPr>
          <w:rFonts w:ascii="Times New Roman" w:hAnsi="Times New Roman"/>
          <w:color w:val="000000"/>
          <w:sz w:val="28"/>
        </w:rPr>
        <w:t xml:space="preserve"> принцип обучения.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 w:rsidRPr="000712D4">
        <w:rPr>
          <w:rFonts w:ascii="Times New Roman" w:hAnsi="Times New Roman"/>
          <w:color w:val="000000"/>
          <w:sz w:val="28"/>
        </w:rPr>
        <w:lastRenderedPageBreak/>
        <w:t>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 w:rsidRPr="000712D4">
        <w:rPr>
          <w:rFonts w:ascii="Times New Roman" w:hAnsi="Times New Roman"/>
          <w:color w:val="000000"/>
          <w:sz w:val="28"/>
        </w:rPr>
        <w:lastRenderedPageBreak/>
        <w:t xml:space="preserve">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 w:rsidRPr="000712D4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0712D4">
        <w:rPr>
          <w:rFonts w:ascii="Times New Roman" w:hAnsi="Times New Roman"/>
          <w:color w:val="000000"/>
          <w:sz w:val="28"/>
        </w:rPr>
        <w:t xml:space="preserve"> задач, наглядно демонстрирует свои возможности как языка науки.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</w:t>
      </w:r>
      <w:r w:rsidRPr="000712D4">
        <w:rPr>
          <w:rFonts w:ascii="Times New Roman" w:hAnsi="Times New Roman"/>
          <w:color w:val="000000"/>
          <w:sz w:val="28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t xml:space="preserve"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</w:t>
      </w:r>
      <w:proofErr w:type="gramStart"/>
      <w:r w:rsidRPr="000712D4">
        <w:rPr>
          <w:rFonts w:ascii="Times New Roman" w:hAnsi="Times New Roman"/>
          <w:color w:val="000000"/>
          <w:sz w:val="28"/>
        </w:rPr>
        <w:t>обучающемуся</w:t>
      </w:r>
      <w:proofErr w:type="gramEnd"/>
      <w:r w:rsidRPr="000712D4">
        <w:rPr>
          <w:rFonts w:ascii="Times New Roman" w:hAnsi="Times New Roman"/>
          <w:color w:val="000000"/>
          <w:sz w:val="28"/>
        </w:rPr>
        <w:t xml:space="preserve">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AE0ABC" w:rsidRPr="000712D4" w:rsidRDefault="000712D4">
      <w:pPr>
        <w:spacing w:after="0" w:line="264" w:lineRule="auto"/>
        <w:ind w:firstLine="600"/>
        <w:jc w:val="both"/>
      </w:pPr>
      <w:bookmarkStart w:id="6" w:name="3d76e050-51fd-4b58-80c8-65c11753c1a9"/>
      <w:r w:rsidRPr="000712D4">
        <w:rPr>
          <w:rFonts w:ascii="Times New Roman" w:hAnsi="Times New Roman"/>
          <w:color w:val="000000"/>
          <w:sz w:val="28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6"/>
    </w:p>
    <w:p w:rsidR="00AE0ABC" w:rsidRPr="000712D4" w:rsidRDefault="00AE0ABC">
      <w:pPr>
        <w:sectPr w:rsidR="00AE0ABC" w:rsidRPr="000712D4">
          <w:pgSz w:w="11906" w:h="16383"/>
          <w:pgMar w:top="1134" w:right="850" w:bottom="1134" w:left="1701" w:header="720" w:footer="720" w:gutter="0"/>
          <w:cols w:space="720"/>
        </w:sectPr>
      </w:pPr>
    </w:p>
    <w:p w:rsidR="00AE0ABC" w:rsidRPr="000712D4" w:rsidRDefault="000712D4">
      <w:pPr>
        <w:spacing w:after="0" w:line="264" w:lineRule="auto"/>
        <w:ind w:left="120"/>
        <w:jc w:val="both"/>
      </w:pPr>
      <w:bookmarkStart w:id="7" w:name="block-38634380"/>
      <w:bookmarkEnd w:id="5"/>
      <w:r w:rsidRPr="000712D4"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:rsidR="00AE0ABC" w:rsidRPr="000712D4" w:rsidRDefault="00AE0ABC">
      <w:pPr>
        <w:spacing w:after="0" w:line="264" w:lineRule="auto"/>
        <w:ind w:left="120"/>
        <w:jc w:val="both"/>
      </w:pPr>
    </w:p>
    <w:p w:rsidR="00AE0ABC" w:rsidRPr="000712D4" w:rsidRDefault="000712D4">
      <w:pPr>
        <w:spacing w:after="0" w:line="264" w:lineRule="auto"/>
        <w:ind w:left="120"/>
        <w:jc w:val="both"/>
      </w:pPr>
      <w:r w:rsidRPr="000712D4">
        <w:rPr>
          <w:rFonts w:ascii="Times New Roman" w:hAnsi="Times New Roman"/>
          <w:b/>
          <w:color w:val="000000"/>
          <w:sz w:val="28"/>
        </w:rPr>
        <w:t>10 КЛАСС</w:t>
      </w:r>
    </w:p>
    <w:p w:rsidR="00AE0ABC" w:rsidRPr="000712D4" w:rsidRDefault="00AE0ABC">
      <w:pPr>
        <w:spacing w:after="0" w:line="264" w:lineRule="auto"/>
        <w:ind w:left="120"/>
        <w:jc w:val="both"/>
      </w:pP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t>Арифметический корень натуральной степени и его свойства.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t>Степень с рациональным показателем и её свойства, степень с действительным показателем.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t>Логарифм числа. Свойства логарифма. Десятичные и натуральные логарифмы.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t>Преобразования числовых выражений, содержащих степени и корни.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t xml:space="preserve">Иррациональные уравнения. Основные методы решения иррациональных уравнений. 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t>Показательные уравнения. Основные методы решения показательных уравнений.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t>Преобразование выражений, содержащих логарифмы.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t xml:space="preserve">Логарифмические уравнения. Основные методы решения логарифмических уравнений. 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t xml:space="preserve">Область определения и множество значений функции. Нули функции. Промежутки </w:t>
      </w:r>
      <w:proofErr w:type="spellStart"/>
      <w:r w:rsidRPr="000712D4">
        <w:rPr>
          <w:rFonts w:ascii="Times New Roman" w:hAnsi="Times New Roman"/>
          <w:color w:val="000000"/>
          <w:sz w:val="28"/>
        </w:rPr>
        <w:t>знакопостоянства</w:t>
      </w:r>
      <w:proofErr w:type="spellEnd"/>
      <w:r w:rsidRPr="000712D4">
        <w:rPr>
          <w:rFonts w:ascii="Times New Roman" w:hAnsi="Times New Roman"/>
          <w:color w:val="000000"/>
          <w:sz w:val="28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t>Линейная, квадратичная и дробно-линейная функции. Элементарное исследование и построение их графиков.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0712D4">
        <w:rPr>
          <w:rFonts w:ascii="Times New Roman" w:hAnsi="Times New Roman"/>
          <w:color w:val="000000"/>
          <w:sz w:val="28"/>
        </w:rPr>
        <w:t xml:space="preserve">-ой степени как функции обратной степени с натуральным показателем. 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t xml:space="preserve">Тригонометрическая окружность, определение тригонометрических функций числового аргумента. 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t>Функциональные зависимости в реальных процессах и явлениях. Графики реальных зависимостей.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t>Производные элементарных функций. Производная суммы, произведения, частного и композиции функций.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b/>
          <w:color w:val="000000"/>
          <w:sz w:val="28"/>
        </w:rPr>
        <w:t>Множества и логика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t xml:space="preserve"> </w:t>
      </w:r>
    </w:p>
    <w:p w:rsidR="00AE0ABC" w:rsidRPr="000712D4" w:rsidRDefault="000712D4">
      <w:pPr>
        <w:spacing w:after="0" w:line="264" w:lineRule="auto"/>
        <w:ind w:left="120"/>
        <w:jc w:val="both"/>
      </w:pPr>
      <w:r w:rsidRPr="000712D4">
        <w:rPr>
          <w:rFonts w:ascii="Times New Roman" w:hAnsi="Times New Roman"/>
          <w:b/>
          <w:color w:val="000000"/>
          <w:sz w:val="28"/>
        </w:rPr>
        <w:t>11 КЛАСС</w:t>
      </w:r>
    </w:p>
    <w:p w:rsidR="00AE0ABC" w:rsidRPr="000712D4" w:rsidRDefault="00AE0ABC">
      <w:pPr>
        <w:spacing w:after="0" w:line="264" w:lineRule="auto"/>
        <w:ind w:left="120"/>
        <w:jc w:val="both"/>
      </w:pP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0712D4">
        <w:rPr>
          <w:rFonts w:ascii="Times New Roman" w:hAnsi="Times New Roman"/>
          <w:color w:val="333333"/>
          <w:sz w:val="28"/>
        </w:rPr>
        <w:t xml:space="preserve">– </w:t>
      </w:r>
      <w:r w:rsidRPr="000712D4">
        <w:rPr>
          <w:rFonts w:ascii="Times New Roman" w:hAnsi="Times New Roman"/>
          <w:color w:val="000000"/>
          <w:sz w:val="28"/>
        </w:rPr>
        <w:t>НОК), остатков по модулю, алгоритма Евклида для решения задач в целых числах.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0712D4">
        <w:rPr>
          <w:rFonts w:ascii="Times New Roman" w:hAnsi="Times New Roman"/>
          <w:color w:val="000000"/>
          <w:sz w:val="28"/>
        </w:rPr>
        <w:t>-ой степени из комплексного числа. Применение комплексных чисел для решения физических и геометрических задач.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t>Основные методы решения показательных и логарифмических неравенств.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t>Основные методы решения иррациональных неравенств.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t>Уравнения, неравенства и системы с параметрами.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t>График композиции функций. Геометрические образы уравнений и неравенств на координатной плоскости.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t>Тригонометрические функции, их свойства и графики.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AE0ABC" w:rsidRPr="000712D4" w:rsidRDefault="000712D4">
      <w:pPr>
        <w:spacing w:after="0" w:line="264" w:lineRule="auto"/>
        <w:ind w:firstLine="600"/>
        <w:jc w:val="both"/>
      </w:pPr>
      <w:proofErr w:type="gramStart"/>
      <w:r w:rsidRPr="000712D4">
        <w:rPr>
          <w:rFonts w:ascii="Times New Roman" w:hAnsi="Times New Roman"/>
          <w:color w:val="000000"/>
          <w:sz w:val="28"/>
        </w:rPr>
        <w:t>Первообразная</w:t>
      </w:r>
      <w:proofErr w:type="gramEnd"/>
      <w:r w:rsidRPr="000712D4">
        <w:rPr>
          <w:rFonts w:ascii="Times New Roman" w:hAnsi="Times New Roman"/>
          <w:color w:val="000000"/>
          <w:sz w:val="28"/>
        </w:rPr>
        <w:t xml:space="preserve">, основное свойство первообразных. </w:t>
      </w:r>
      <w:proofErr w:type="gramStart"/>
      <w:r w:rsidRPr="000712D4">
        <w:rPr>
          <w:rFonts w:ascii="Times New Roman" w:hAnsi="Times New Roman"/>
          <w:color w:val="000000"/>
          <w:sz w:val="28"/>
        </w:rPr>
        <w:t>Первообразные</w:t>
      </w:r>
      <w:proofErr w:type="gramEnd"/>
      <w:r w:rsidRPr="000712D4">
        <w:rPr>
          <w:rFonts w:ascii="Times New Roman" w:hAnsi="Times New Roman"/>
          <w:color w:val="000000"/>
          <w:sz w:val="28"/>
        </w:rPr>
        <w:t xml:space="preserve"> элементарных функций. Правила нахождения </w:t>
      </w:r>
      <w:proofErr w:type="gramStart"/>
      <w:r w:rsidRPr="000712D4">
        <w:rPr>
          <w:rFonts w:ascii="Times New Roman" w:hAnsi="Times New Roman"/>
          <w:color w:val="000000"/>
          <w:sz w:val="28"/>
        </w:rPr>
        <w:t>первообразных</w:t>
      </w:r>
      <w:proofErr w:type="gramEnd"/>
      <w:r w:rsidRPr="000712D4">
        <w:rPr>
          <w:rFonts w:ascii="Times New Roman" w:hAnsi="Times New Roman"/>
          <w:color w:val="000000"/>
          <w:sz w:val="28"/>
        </w:rPr>
        <w:t>.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t>Применение интеграла для нахождения площадей плоских фигур и объёмов геометрических тел.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AE0ABC" w:rsidRPr="000712D4" w:rsidRDefault="00AE0ABC">
      <w:pPr>
        <w:sectPr w:rsidR="00AE0ABC" w:rsidRPr="000712D4">
          <w:pgSz w:w="11906" w:h="16383"/>
          <w:pgMar w:top="1134" w:right="850" w:bottom="1134" w:left="1701" w:header="720" w:footer="720" w:gutter="0"/>
          <w:cols w:space="720"/>
        </w:sectPr>
      </w:pPr>
    </w:p>
    <w:p w:rsidR="00AE0ABC" w:rsidRPr="000712D4" w:rsidRDefault="000712D4">
      <w:pPr>
        <w:spacing w:after="0" w:line="264" w:lineRule="auto"/>
        <w:ind w:left="120"/>
        <w:jc w:val="both"/>
      </w:pPr>
      <w:bookmarkStart w:id="8" w:name="block-38634382"/>
      <w:bookmarkEnd w:id="7"/>
      <w:r w:rsidRPr="000712D4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AE0ABC" w:rsidRPr="000712D4" w:rsidRDefault="00AE0ABC">
      <w:pPr>
        <w:spacing w:after="0" w:line="264" w:lineRule="auto"/>
        <w:ind w:left="120"/>
        <w:jc w:val="both"/>
      </w:pPr>
    </w:p>
    <w:p w:rsidR="00AE0ABC" w:rsidRPr="000712D4" w:rsidRDefault="000712D4">
      <w:pPr>
        <w:spacing w:after="0" w:line="264" w:lineRule="auto"/>
        <w:ind w:left="120"/>
        <w:jc w:val="both"/>
      </w:pPr>
      <w:r w:rsidRPr="000712D4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E0ABC" w:rsidRPr="000712D4" w:rsidRDefault="00AE0ABC">
      <w:pPr>
        <w:spacing w:after="0" w:line="264" w:lineRule="auto"/>
        <w:ind w:left="120"/>
        <w:jc w:val="both"/>
      </w:pP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AE0ABC" w:rsidRPr="000712D4" w:rsidRDefault="000712D4">
      <w:pPr>
        <w:spacing w:after="0" w:line="264" w:lineRule="auto"/>
        <w:ind w:firstLine="600"/>
        <w:jc w:val="both"/>
      </w:pPr>
      <w:proofErr w:type="spellStart"/>
      <w:r w:rsidRPr="000712D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0712D4"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AE0ABC" w:rsidRPr="000712D4" w:rsidRDefault="000712D4">
      <w:pPr>
        <w:spacing w:after="0" w:line="264" w:lineRule="auto"/>
        <w:ind w:firstLine="600"/>
        <w:jc w:val="both"/>
      </w:pPr>
      <w:proofErr w:type="spellStart"/>
      <w:r w:rsidRPr="000712D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0712D4">
        <w:rPr>
          <w:rFonts w:ascii="Times New Roman" w:hAnsi="Times New Roman"/>
          <w:color w:val="000000"/>
          <w:sz w:val="28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t xml:space="preserve">осознание духовных ценностей российского народа, </w:t>
      </w:r>
      <w:proofErr w:type="spellStart"/>
      <w:r w:rsidRPr="000712D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0712D4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AE0ABC" w:rsidRPr="000712D4" w:rsidRDefault="000712D4">
      <w:pPr>
        <w:spacing w:after="0" w:line="264" w:lineRule="auto"/>
        <w:ind w:firstLine="600"/>
        <w:jc w:val="both"/>
      </w:pPr>
      <w:proofErr w:type="spellStart"/>
      <w:r w:rsidRPr="000712D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0712D4">
        <w:rPr>
          <w:rFonts w:ascii="Times New Roman" w:hAnsi="Times New Roman"/>
          <w:color w:val="000000"/>
          <w:sz w:val="28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AE0ABC" w:rsidRPr="000712D4" w:rsidRDefault="000712D4">
      <w:pPr>
        <w:spacing w:after="0" w:line="264" w:lineRule="auto"/>
        <w:ind w:firstLine="600"/>
        <w:jc w:val="both"/>
      </w:pPr>
      <w:proofErr w:type="gramStart"/>
      <w:r w:rsidRPr="000712D4">
        <w:rPr>
          <w:rFonts w:ascii="Times New Roman" w:hAnsi="Times New Roman"/>
          <w:color w:val="000000"/>
          <w:sz w:val="28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0712D4">
        <w:rPr>
          <w:rFonts w:ascii="Times New Roman" w:hAnsi="Times New Roman"/>
          <w:color w:val="000000"/>
          <w:sz w:val="28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AE0ABC" w:rsidRPr="000712D4" w:rsidRDefault="000712D4">
      <w:pPr>
        <w:spacing w:after="0" w:line="264" w:lineRule="auto"/>
        <w:ind w:firstLine="600"/>
        <w:jc w:val="both"/>
      </w:pPr>
      <w:proofErr w:type="spellStart"/>
      <w:r w:rsidRPr="000712D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0712D4">
        <w:rPr>
          <w:rFonts w:ascii="Times New Roman" w:hAnsi="Times New Roman"/>
          <w:color w:val="000000"/>
          <w:sz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b/>
          <w:color w:val="000000"/>
          <w:sz w:val="28"/>
        </w:rPr>
        <w:t xml:space="preserve">8) ценности научного познания: </w:t>
      </w:r>
    </w:p>
    <w:p w:rsidR="00AE0ABC" w:rsidRPr="000712D4" w:rsidRDefault="000712D4">
      <w:pPr>
        <w:spacing w:after="0" w:line="264" w:lineRule="auto"/>
        <w:ind w:firstLine="600"/>
        <w:jc w:val="both"/>
      </w:pPr>
      <w:proofErr w:type="spellStart"/>
      <w:r w:rsidRPr="000712D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0712D4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AE0ABC" w:rsidRPr="000712D4" w:rsidRDefault="00AE0ABC">
      <w:pPr>
        <w:spacing w:after="0" w:line="264" w:lineRule="auto"/>
        <w:ind w:left="120"/>
        <w:jc w:val="both"/>
      </w:pPr>
    </w:p>
    <w:p w:rsidR="00AE0ABC" w:rsidRPr="000712D4" w:rsidRDefault="000712D4">
      <w:pPr>
        <w:spacing w:after="0" w:line="264" w:lineRule="auto"/>
        <w:ind w:left="120"/>
        <w:jc w:val="both"/>
      </w:pPr>
      <w:r w:rsidRPr="000712D4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E0ABC" w:rsidRPr="000712D4" w:rsidRDefault="00AE0ABC">
      <w:pPr>
        <w:spacing w:after="0" w:line="264" w:lineRule="auto"/>
        <w:ind w:left="120"/>
        <w:jc w:val="both"/>
      </w:pPr>
    </w:p>
    <w:p w:rsidR="00AE0ABC" w:rsidRPr="000712D4" w:rsidRDefault="000712D4">
      <w:pPr>
        <w:spacing w:after="0" w:line="264" w:lineRule="auto"/>
        <w:ind w:left="120"/>
        <w:jc w:val="both"/>
      </w:pPr>
      <w:r w:rsidRPr="000712D4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0712D4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0712D4">
        <w:rPr>
          <w:rFonts w:ascii="Times New Roman" w:hAnsi="Times New Roman"/>
          <w:color w:val="000000"/>
          <w:sz w:val="28"/>
        </w:rPr>
        <w:t>, обосновывать собственные суждения и выводы;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b/>
          <w:color w:val="000000"/>
          <w:sz w:val="28"/>
        </w:rPr>
        <w:lastRenderedPageBreak/>
        <w:t>Базовые исследовательские действия: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 w:rsidR="00AE0ABC" w:rsidRPr="000712D4" w:rsidRDefault="00AE0ABC">
      <w:pPr>
        <w:spacing w:after="0" w:line="264" w:lineRule="auto"/>
        <w:ind w:left="120"/>
        <w:jc w:val="both"/>
      </w:pPr>
    </w:p>
    <w:p w:rsidR="00AE0ABC" w:rsidRPr="000712D4" w:rsidRDefault="000712D4">
      <w:pPr>
        <w:spacing w:after="0" w:line="264" w:lineRule="auto"/>
        <w:ind w:left="120"/>
        <w:jc w:val="both"/>
      </w:pPr>
      <w:r w:rsidRPr="000712D4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b/>
          <w:color w:val="000000"/>
          <w:sz w:val="28"/>
        </w:rPr>
        <w:t>Общение: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AE0ABC" w:rsidRPr="000712D4" w:rsidRDefault="00AE0ABC">
      <w:pPr>
        <w:spacing w:after="0" w:line="264" w:lineRule="auto"/>
        <w:ind w:left="120"/>
        <w:jc w:val="both"/>
      </w:pPr>
    </w:p>
    <w:p w:rsidR="00AE0ABC" w:rsidRPr="000712D4" w:rsidRDefault="000712D4">
      <w:pPr>
        <w:spacing w:after="0" w:line="264" w:lineRule="auto"/>
        <w:ind w:left="120"/>
        <w:jc w:val="both"/>
      </w:pPr>
      <w:r w:rsidRPr="000712D4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b/>
          <w:color w:val="000000"/>
          <w:sz w:val="28"/>
        </w:rPr>
        <w:lastRenderedPageBreak/>
        <w:t>Самоорганизация: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0712D4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0712D4">
        <w:rPr>
          <w:rFonts w:ascii="Times New Roman" w:hAnsi="Times New Roman"/>
          <w:color w:val="000000"/>
          <w:sz w:val="28"/>
        </w:rPr>
        <w:t xml:space="preserve"> результатов деятельности, находить ошибку, давать оценку приобретённому опыту.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AE0ABC" w:rsidRPr="000712D4" w:rsidRDefault="00AE0ABC">
      <w:pPr>
        <w:spacing w:after="0" w:line="264" w:lineRule="auto"/>
        <w:ind w:left="120"/>
        <w:jc w:val="both"/>
      </w:pPr>
    </w:p>
    <w:p w:rsidR="00AE0ABC" w:rsidRPr="000712D4" w:rsidRDefault="000712D4">
      <w:pPr>
        <w:spacing w:after="0" w:line="264" w:lineRule="auto"/>
        <w:ind w:left="120"/>
        <w:jc w:val="both"/>
      </w:pPr>
      <w:r w:rsidRPr="000712D4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E0ABC" w:rsidRPr="000712D4" w:rsidRDefault="00AE0ABC">
      <w:pPr>
        <w:spacing w:after="0" w:line="264" w:lineRule="auto"/>
        <w:ind w:left="120"/>
        <w:jc w:val="both"/>
      </w:pP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t>К концу обучения в</w:t>
      </w:r>
      <w:r w:rsidRPr="000712D4">
        <w:rPr>
          <w:rFonts w:ascii="Times New Roman" w:hAnsi="Times New Roman"/>
          <w:b/>
          <w:color w:val="000000"/>
          <w:sz w:val="28"/>
        </w:rPr>
        <w:t xml:space="preserve"> 10 классе</w:t>
      </w:r>
      <w:r w:rsidRPr="000712D4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0712D4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0712D4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b/>
          <w:color w:val="000000"/>
          <w:sz w:val="28"/>
        </w:rPr>
        <w:t>Числа и вычисления: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t>применять дроби и проценты для решения прикладных задач из различных отраслей знаний и реальной жизни;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t>применять приближённые вычисления, правила округления, прикидку и оценку результата вычислений;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t>свободно оперировать понятием: арифметический корень натуральной степени;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t>свободно оперировать понятием: степень с рациональным показателем;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t>свободно оперировать понятиями: логарифм числа, десятичные и натуральные логарифмы;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t>свободно оперировать понятиями: синус, косинус, тангенс, котангенс числового аргумента;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t>оперировать понятиями: арксинус, арккосинус и арктангенс числового аргумента.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b/>
          <w:color w:val="000000"/>
          <w:sz w:val="28"/>
        </w:rPr>
        <w:t>Уравнения и неравенства: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t>использовать свойства действий с корнями для преобразования выражений;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t>выполнять преобразования числовых выражений, содержащих степени с рациональным показателем;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t>использовать свойства логарифмов для преобразования логарифмических выражений;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b/>
          <w:color w:val="000000"/>
          <w:sz w:val="28"/>
        </w:rPr>
        <w:t>Функции и графики: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0712D4">
        <w:rPr>
          <w:rFonts w:ascii="Times New Roman" w:hAnsi="Times New Roman"/>
          <w:color w:val="000000"/>
          <w:sz w:val="28"/>
        </w:rPr>
        <w:t>знакопостоянства</w:t>
      </w:r>
      <w:proofErr w:type="spellEnd"/>
      <w:r w:rsidRPr="000712D4">
        <w:rPr>
          <w:rFonts w:ascii="Times New Roman" w:hAnsi="Times New Roman"/>
          <w:color w:val="000000"/>
          <w:sz w:val="28"/>
        </w:rPr>
        <w:t>;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0712D4">
        <w:rPr>
          <w:rFonts w:ascii="Times New Roman" w:hAnsi="Times New Roman"/>
          <w:color w:val="000000"/>
          <w:sz w:val="28"/>
        </w:rPr>
        <w:t>-ой степени как функции обратной степени с натуральным показателем;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b/>
          <w:color w:val="000000"/>
          <w:sz w:val="28"/>
        </w:rPr>
        <w:t>Начала математического анализа: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t>использовать прогрессии для решения реальных задач прикладного характера;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t>свободно оперировать понятиями: первая и вторая производные функции, касательная к графику функции;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t>использовать геометрический и физический смысл производной для решения задач.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b/>
          <w:color w:val="000000"/>
          <w:sz w:val="28"/>
        </w:rPr>
        <w:t>Множества и логика: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t>свободно оперировать понятиями: множество, операции над множествами;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t>К концу обучения в</w:t>
      </w:r>
      <w:r w:rsidRPr="000712D4">
        <w:rPr>
          <w:rFonts w:ascii="Times New Roman" w:hAnsi="Times New Roman"/>
          <w:i/>
          <w:color w:val="000000"/>
          <w:sz w:val="28"/>
        </w:rPr>
        <w:t xml:space="preserve"> </w:t>
      </w:r>
      <w:r w:rsidRPr="000712D4">
        <w:rPr>
          <w:rFonts w:ascii="Times New Roman" w:hAnsi="Times New Roman"/>
          <w:b/>
          <w:color w:val="000000"/>
          <w:sz w:val="28"/>
        </w:rPr>
        <w:t>11 классе</w:t>
      </w:r>
      <w:r w:rsidRPr="000712D4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0712D4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0712D4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b/>
          <w:color w:val="000000"/>
          <w:sz w:val="28"/>
        </w:rPr>
        <w:t>Числа и вычисления: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b/>
          <w:color w:val="000000"/>
          <w:sz w:val="28"/>
        </w:rPr>
        <w:t>Уравнения и неравенства: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t>осуществлять отбор корней при решении тригонометрического уравнения;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t>применять графические методы для решения уравнений и неравенств, а также задач с параметрами;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b/>
          <w:color w:val="000000"/>
          <w:sz w:val="28"/>
        </w:rPr>
        <w:t>Функции и графики: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t>строить геометрические образы уравнений и неравенств на координатной плоскости;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t>свободно оперировать понятиями: графики тригонометрических функций;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t>применять функции для моделирования и исследования реальных процессов.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b/>
          <w:color w:val="000000"/>
          <w:sz w:val="28"/>
        </w:rPr>
        <w:t>Начала математического анализа: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t>использовать производную для исследования функции на монотонность и экстремумы;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t>находить наибольшее и наименьшее значения функции непрерывной на отрезке;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lastRenderedPageBreak/>
        <w:t xml:space="preserve">свободно оперировать понятиями: </w:t>
      </w:r>
      <w:proofErr w:type="gramStart"/>
      <w:r w:rsidRPr="000712D4">
        <w:rPr>
          <w:rFonts w:ascii="Times New Roman" w:hAnsi="Times New Roman"/>
          <w:color w:val="000000"/>
          <w:sz w:val="28"/>
        </w:rPr>
        <w:t>первообразная</w:t>
      </w:r>
      <w:proofErr w:type="gramEnd"/>
      <w:r w:rsidRPr="000712D4">
        <w:rPr>
          <w:rFonts w:ascii="Times New Roman" w:hAnsi="Times New Roman"/>
          <w:color w:val="000000"/>
          <w:sz w:val="28"/>
        </w:rPr>
        <w:t>, определённый интеграл, находить первообразные элементарных функций и вычислять интеграл по формуле Ньютона-Лейбница;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t>находить площади плоских фигур и объёмы тел с помощью интеграла;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t>иметь представление о математическом моделировании на примере составления дифференциальных уравнений;</w:t>
      </w:r>
    </w:p>
    <w:p w:rsidR="00AE0ABC" w:rsidRPr="000712D4" w:rsidRDefault="000712D4">
      <w:pPr>
        <w:spacing w:after="0" w:line="264" w:lineRule="auto"/>
        <w:ind w:firstLine="600"/>
        <w:jc w:val="both"/>
      </w:pPr>
      <w:r w:rsidRPr="000712D4">
        <w:rPr>
          <w:rFonts w:ascii="Times New Roman" w:hAnsi="Times New Roman"/>
          <w:color w:val="000000"/>
          <w:sz w:val="28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AE0ABC" w:rsidRPr="000712D4" w:rsidRDefault="00AE0ABC">
      <w:pPr>
        <w:sectPr w:rsidR="00AE0ABC" w:rsidRPr="000712D4">
          <w:pgSz w:w="11906" w:h="16383"/>
          <w:pgMar w:top="1134" w:right="850" w:bottom="1134" w:left="1701" w:header="720" w:footer="720" w:gutter="0"/>
          <w:cols w:space="720"/>
        </w:sectPr>
      </w:pPr>
    </w:p>
    <w:p w:rsidR="00AE0ABC" w:rsidRDefault="000712D4">
      <w:pPr>
        <w:spacing w:after="0"/>
        <w:ind w:left="120"/>
      </w:pPr>
      <w:bookmarkStart w:id="9" w:name="block-38634379"/>
      <w:bookmarkEnd w:id="8"/>
      <w:r w:rsidRPr="000712D4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E0ABC" w:rsidRDefault="000712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AE0ABC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ABC" w:rsidRDefault="000712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0ABC" w:rsidRDefault="00AE0AB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ABC" w:rsidRDefault="000712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E0ABC" w:rsidRDefault="00AE0A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ABC" w:rsidRDefault="000712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ABC" w:rsidRDefault="000712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E0ABC" w:rsidRDefault="00AE0ABC">
            <w:pPr>
              <w:spacing w:after="0"/>
              <w:ind w:left="135"/>
            </w:pPr>
          </w:p>
        </w:tc>
      </w:tr>
      <w:tr w:rsidR="00AE0A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ABC" w:rsidRDefault="00AE0A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ABC" w:rsidRDefault="00AE0ABC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E0ABC" w:rsidRDefault="000712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0ABC" w:rsidRDefault="00AE0ABC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E0ABC" w:rsidRDefault="000712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0ABC" w:rsidRDefault="00AE0ABC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E0ABC" w:rsidRDefault="000712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0ABC" w:rsidRDefault="00AE0A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ABC" w:rsidRDefault="00AE0ABC"/>
        </w:tc>
      </w:tr>
      <w:tr w:rsidR="00AE0AB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E0ABC" w:rsidRDefault="00071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ABC" w:rsidRDefault="000712D4">
            <w:pPr>
              <w:spacing w:after="0"/>
              <w:ind w:left="135"/>
            </w:pPr>
            <w:r w:rsidRPr="000712D4">
              <w:rPr>
                <w:rFonts w:ascii="Times New Roman" w:hAnsi="Times New Roman"/>
                <w:color w:val="000000"/>
                <w:sz w:val="24"/>
              </w:rPr>
              <w:t xml:space="preserve">Множество действительных чисел. Многочлены. Рациональные уравнения и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E0ABC" w:rsidRDefault="00071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E0ABC" w:rsidRDefault="00071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E0ABC" w:rsidRDefault="00AE0AB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E0ABC" w:rsidRDefault="00AE0ABC">
            <w:pPr>
              <w:spacing w:after="0"/>
              <w:ind w:left="135"/>
            </w:pPr>
          </w:p>
        </w:tc>
      </w:tr>
      <w:tr w:rsidR="00AE0AB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E0ABC" w:rsidRDefault="00071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ABC" w:rsidRPr="000712D4" w:rsidRDefault="000712D4">
            <w:pPr>
              <w:spacing w:after="0"/>
              <w:ind w:left="135"/>
            </w:pPr>
            <w:r w:rsidRPr="000712D4">
              <w:rPr>
                <w:rFonts w:ascii="Times New Roman" w:hAnsi="Times New Roman"/>
                <w:color w:val="000000"/>
                <w:sz w:val="24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E0ABC" w:rsidRDefault="000712D4">
            <w:pPr>
              <w:spacing w:after="0"/>
              <w:ind w:left="135"/>
              <w:jc w:val="center"/>
            </w:pPr>
            <w:r w:rsidRPr="000712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E0ABC" w:rsidRDefault="00071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E0ABC" w:rsidRDefault="00AE0AB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E0ABC" w:rsidRDefault="00AE0ABC">
            <w:pPr>
              <w:spacing w:after="0"/>
              <w:ind w:left="135"/>
            </w:pPr>
          </w:p>
        </w:tc>
      </w:tr>
      <w:tr w:rsidR="00AE0AB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E0ABC" w:rsidRDefault="00071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ABC" w:rsidRDefault="000712D4">
            <w:pPr>
              <w:spacing w:after="0"/>
              <w:ind w:left="135"/>
            </w:pPr>
            <w:r w:rsidRPr="000712D4">
              <w:rPr>
                <w:rFonts w:ascii="Times New Roman" w:hAnsi="Times New Roman"/>
                <w:color w:val="000000"/>
                <w:sz w:val="24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712D4">
              <w:rPr>
                <w:rFonts w:ascii="Times New Roman" w:hAnsi="Times New Roman"/>
                <w:color w:val="000000"/>
                <w:sz w:val="24"/>
              </w:rPr>
              <w:t xml:space="preserve">-ой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E0ABC" w:rsidRDefault="00071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E0ABC" w:rsidRDefault="00071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E0ABC" w:rsidRDefault="00AE0AB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E0ABC" w:rsidRDefault="00AE0ABC">
            <w:pPr>
              <w:spacing w:after="0"/>
              <w:ind w:left="135"/>
            </w:pPr>
          </w:p>
        </w:tc>
      </w:tr>
      <w:tr w:rsidR="00AE0AB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E0ABC" w:rsidRDefault="00071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ABC" w:rsidRDefault="00071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Показательная функция. Показательные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E0ABC" w:rsidRDefault="00071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E0ABC" w:rsidRDefault="00071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E0ABC" w:rsidRDefault="00AE0AB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E0ABC" w:rsidRDefault="00AE0ABC">
            <w:pPr>
              <w:spacing w:after="0"/>
              <w:ind w:left="135"/>
            </w:pPr>
          </w:p>
        </w:tc>
      </w:tr>
      <w:tr w:rsidR="00AE0AB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E0ABC" w:rsidRDefault="00071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ABC" w:rsidRDefault="00071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функция. Логарифмические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E0ABC" w:rsidRDefault="00071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E0ABC" w:rsidRDefault="00071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E0ABC" w:rsidRDefault="00AE0AB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E0ABC" w:rsidRDefault="00AE0ABC">
            <w:pPr>
              <w:spacing w:after="0"/>
              <w:ind w:left="135"/>
            </w:pPr>
          </w:p>
        </w:tc>
      </w:tr>
      <w:tr w:rsidR="00AE0AB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E0ABC" w:rsidRDefault="00071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ABC" w:rsidRDefault="00071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выражения и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E0ABC" w:rsidRDefault="00071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E0ABC" w:rsidRDefault="00071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E0ABC" w:rsidRDefault="00AE0AB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E0ABC" w:rsidRDefault="00AE0ABC">
            <w:pPr>
              <w:spacing w:after="0"/>
              <w:ind w:left="135"/>
            </w:pPr>
          </w:p>
        </w:tc>
      </w:tr>
      <w:tr w:rsidR="00AE0AB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E0ABC" w:rsidRDefault="00071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ABC" w:rsidRDefault="00071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E0ABC" w:rsidRDefault="00071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E0ABC" w:rsidRDefault="00071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E0ABC" w:rsidRDefault="00AE0AB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E0ABC" w:rsidRDefault="00AE0ABC">
            <w:pPr>
              <w:spacing w:after="0"/>
              <w:ind w:left="135"/>
            </w:pPr>
          </w:p>
        </w:tc>
      </w:tr>
      <w:tr w:rsidR="00AE0AB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E0ABC" w:rsidRDefault="00071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ABC" w:rsidRDefault="00071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функции. Производная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E0ABC" w:rsidRDefault="00071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E0ABC" w:rsidRDefault="00071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E0ABC" w:rsidRDefault="00AE0AB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E0ABC" w:rsidRDefault="00AE0ABC">
            <w:pPr>
              <w:spacing w:after="0"/>
              <w:ind w:left="135"/>
            </w:pPr>
          </w:p>
        </w:tc>
      </w:tr>
      <w:tr w:rsidR="00AE0AB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E0ABC" w:rsidRDefault="00071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ABC" w:rsidRDefault="00071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E0ABC" w:rsidRDefault="00071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E0ABC" w:rsidRDefault="00071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E0ABC" w:rsidRDefault="00AE0AB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E0ABC" w:rsidRDefault="00AE0ABC">
            <w:pPr>
              <w:spacing w:after="0"/>
              <w:ind w:left="135"/>
            </w:pPr>
          </w:p>
        </w:tc>
      </w:tr>
      <w:tr w:rsidR="00AE0A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ABC" w:rsidRPr="000712D4" w:rsidRDefault="000712D4">
            <w:pPr>
              <w:spacing w:after="0"/>
              <w:ind w:left="135"/>
            </w:pPr>
            <w:r w:rsidRPr="000712D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E0ABC" w:rsidRDefault="000712D4">
            <w:pPr>
              <w:spacing w:after="0"/>
              <w:ind w:left="135"/>
              <w:jc w:val="center"/>
            </w:pPr>
            <w:r w:rsidRPr="000712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E0ABC" w:rsidRDefault="00071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E0ABC" w:rsidRDefault="00071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E0ABC" w:rsidRDefault="00AE0ABC"/>
        </w:tc>
      </w:tr>
    </w:tbl>
    <w:p w:rsidR="00AE0ABC" w:rsidRDefault="00AE0ABC">
      <w:pPr>
        <w:sectPr w:rsidR="00AE0A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0ABC" w:rsidRDefault="000712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AE0ABC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ABC" w:rsidRDefault="000712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0ABC" w:rsidRDefault="00AE0AB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ABC" w:rsidRDefault="000712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E0ABC" w:rsidRDefault="00AE0A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ABC" w:rsidRDefault="000712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ABC" w:rsidRDefault="000712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E0ABC" w:rsidRDefault="00AE0ABC">
            <w:pPr>
              <w:spacing w:after="0"/>
              <w:ind w:left="135"/>
            </w:pPr>
          </w:p>
        </w:tc>
      </w:tr>
      <w:tr w:rsidR="00AE0A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ABC" w:rsidRDefault="00AE0A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ABC" w:rsidRDefault="00AE0ABC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E0ABC" w:rsidRDefault="000712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0ABC" w:rsidRDefault="00AE0ABC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E0ABC" w:rsidRDefault="000712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0ABC" w:rsidRDefault="00AE0ABC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E0ABC" w:rsidRDefault="000712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0ABC" w:rsidRDefault="00AE0A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ABC" w:rsidRDefault="00AE0ABC"/>
        </w:tc>
      </w:tr>
      <w:tr w:rsidR="00AE0AB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E0ABC" w:rsidRDefault="00071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ABC" w:rsidRPr="000712D4" w:rsidRDefault="000712D4">
            <w:pPr>
              <w:spacing w:after="0"/>
              <w:ind w:left="135"/>
            </w:pPr>
            <w:r w:rsidRPr="000712D4">
              <w:rPr>
                <w:rFonts w:ascii="Times New Roman" w:hAnsi="Times New Roman"/>
                <w:color w:val="000000"/>
                <w:sz w:val="24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E0ABC" w:rsidRDefault="000712D4">
            <w:pPr>
              <w:spacing w:after="0"/>
              <w:ind w:left="135"/>
              <w:jc w:val="center"/>
            </w:pPr>
            <w:r w:rsidRPr="000712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E0ABC" w:rsidRDefault="00071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E0ABC" w:rsidRDefault="00AE0AB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E0ABC" w:rsidRDefault="00AE0ABC">
            <w:pPr>
              <w:spacing w:after="0"/>
              <w:ind w:left="135"/>
            </w:pPr>
          </w:p>
        </w:tc>
      </w:tr>
      <w:tr w:rsidR="00AE0AB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E0ABC" w:rsidRDefault="00071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ABC" w:rsidRDefault="00071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 и интеграл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E0ABC" w:rsidRDefault="00071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E0ABC" w:rsidRDefault="00071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E0ABC" w:rsidRDefault="00AE0AB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E0ABC" w:rsidRDefault="00AE0ABC">
            <w:pPr>
              <w:spacing w:after="0"/>
              <w:ind w:left="135"/>
            </w:pPr>
          </w:p>
        </w:tc>
      </w:tr>
      <w:tr w:rsidR="00AE0AB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E0ABC" w:rsidRDefault="00071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ABC" w:rsidRPr="000712D4" w:rsidRDefault="000712D4">
            <w:pPr>
              <w:spacing w:after="0"/>
              <w:ind w:left="135"/>
            </w:pPr>
            <w:r w:rsidRPr="000712D4">
              <w:rPr>
                <w:rFonts w:ascii="Times New Roman" w:hAnsi="Times New Roman"/>
                <w:color w:val="000000"/>
                <w:sz w:val="24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E0ABC" w:rsidRDefault="000712D4">
            <w:pPr>
              <w:spacing w:after="0"/>
              <w:ind w:left="135"/>
              <w:jc w:val="center"/>
            </w:pPr>
            <w:r w:rsidRPr="000712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E0ABC" w:rsidRDefault="00071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E0ABC" w:rsidRDefault="00AE0AB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E0ABC" w:rsidRDefault="00AE0ABC">
            <w:pPr>
              <w:spacing w:after="0"/>
              <w:ind w:left="135"/>
            </w:pPr>
          </w:p>
        </w:tc>
      </w:tr>
      <w:tr w:rsidR="00AE0AB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E0ABC" w:rsidRDefault="00071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ABC" w:rsidRPr="000712D4" w:rsidRDefault="000712D4">
            <w:pPr>
              <w:spacing w:after="0"/>
              <w:ind w:left="135"/>
            </w:pPr>
            <w:r w:rsidRPr="000712D4">
              <w:rPr>
                <w:rFonts w:ascii="Times New Roman" w:hAnsi="Times New Roman"/>
                <w:color w:val="000000"/>
                <w:sz w:val="24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E0ABC" w:rsidRDefault="000712D4">
            <w:pPr>
              <w:spacing w:after="0"/>
              <w:ind w:left="135"/>
              <w:jc w:val="center"/>
            </w:pPr>
            <w:r w:rsidRPr="000712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E0ABC" w:rsidRDefault="00071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E0ABC" w:rsidRDefault="00AE0AB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E0ABC" w:rsidRDefault="00AE0ABC">
            <w:pPr>
              <w:spacing w:after="0"/>
              <w:ind w:left="135"/>
            </w:pPr>
          </w:p>
        </w:tc>
      </w:tr>
      <w:tr w:rsidR="00AE0AB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E0ABC" w:rsidRDefault="00071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ABC" w:rsidRDefault="00071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E0ABC" w:rsidRDefault="00071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E0ABC" w:rsidRDefault="00071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E0ABC" w:rsidRDefault="00AE0AB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E0ABC" w:rsidRDefault="00AE0ABC">
            <w:pPr>
              <w:spacing w:after="0"/>
              <w:ind w:left="135"/>
            </w:pPr>
          </w:p>
        </w:tc>
      </w:tr>
      <w:tr w:rsidR="00AE0AB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E0ABC" w:rsidRDefault="00071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ABC" w:rsidRDefault="00071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E0ABC" w:rsidRDefault="00071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E0ABC" w:rsidRDefault="00071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E0ABC" w:rsidRDefault="00AE0AB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E0ABC" w:rsidRDefault="00AE0ABC">
            <w:pPr>
              <w:spacing w:after="0"/>
              <w:ind w:left="135"/>
            </w:pPr>
          </w:p>
        </w:tc>
      </w:tr>
      <w:tr w:rsidR="00AE0AB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E0ABC" w:rsidRDefault="00071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ABC" w:rsidRPr="000712D4" w:rsidRDefault="000712D4">
            <w:pPr>
              <w:spacing w:after="0"/>
              <w:ind w:left="135"/>
            </w:pPr>
            <w:r w:rsidRPr="000712D4">
              <w:rPr>
                <w:rFonts w:ascii="Times New Roman" w:hAnsi="Times New Roman"/>
                <w:color w:val="000000"/>
                <w:sz w:val="24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E0ABC" w:rsidRDefault="000712D4">
            <w:pPr>
              <w:spacing w:after="0"/>
              <w:ind w:left="135"/>
              <w:jc w:val="center"/>
            </w:pPr>
            <w:r w:rsidRPr="000712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E0ABC" w:rsidRDefault="00071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E0ABC" w:rsidRDefault="00AE0AB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E0ABC" w:rsidRDefault="00AE0ABC">
            <w:pPr>
              <w:spacing w:after="0"/>
              <w:ind w:left="135"/>
            </w:pPr>
          </w:p>
        </w:tc>
      </w:tr>
      <w:tr w:rsidR="00AE0AB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E0ABC" w:rsidRDefault="00071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ABC" w:rsidRDefault="00071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параметрами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E0ABC" w:rsidRDefault="00071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E0ABC" w:rsidRDefault="00071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E0ABC" w:rsidRDefault="00AE0AB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E0ABC" w:rsidRDefault="00AE0ABC">
            <w:pPr>
              <w:spacing w:after="0"/>
              <w:ind w:left="135"/>
            </w:pPr>
          </w:p>
        </w:tc>
      </w:tr>
      <w:tr w:rsidR="00AE0AB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E0ABC" w:rsidRDefault="00071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ABC" w:rsidRDefault="00071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E0ABC" w:rsidRDefault="00071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E0ABC" w:rsidRDefault="00071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E0ABC" w:rsidRDefault="00AE0AB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E0ABC" w:rsidRDefault="00AE0ABC">
            <w:pPr>
              <w:spacing w:after="0"/>
              <w:ind w:left="135"/>
            </w:pPr>
          </w:p>
        </w:tc>
      </w:tr>
      <w:tr w:rsidR="00AE0A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ABC" w:rsidRPr="000712D4" w:rsidRDefault="000712D4">
            <w:pPr>
              <w:spacing w:after="0"/>
              <w:ind w:left="135"/>
            </w:pPr>
            <w:r w:rsidRPr="000712D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E0ABC" w:rsidRDefault="000712D4">
            <w:pPr>
              <w:spacing w:after="0"/>
              <w:ind w:left="135"/>
              <w:jc w:val="center"/>
            </w:pPr>
            <w:r w:rsidRPr="000712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E0ABC" w:rsidRDefault="00071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E0ABC" w:rsidRDefault="00071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E0ABC" w:rsidRDefault="00AE0ABC"/>
        </w:tc>
      </w:tr>
    </w:tbl>
    <w:p w:rsidR="00AE0ABC" w:rsidRDefault="00AE0ABC">
      <w:pPr>
        <w:sectPr w:rsidR="00AE0A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0ABC" w:rsidRDefault="00AE0ABC">
      <w:pPr>
        <w:sectPr w:rsidR="00AE0A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0ABC" w:rsidRPr="00AA61E2" w:rsidRDefault="000712D4">
      <w:pPr>
        <w:spacing w:after="0"/>
        <w:ind w:left="120"/>
      </w:pPr>
      <w:bookmarkStart w:id="10" w:name="block-38634384"/>
      <w:bookmarkEnd w:id="9"/>
      <w:r w:rsidRPr="00AA61E2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E0ABC" w:rsidRDefault="000712D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67169" w:rsidRDefault="00467169" w:rsidP="0046716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67169">
        <w:rPr>
          <w:rFonts w:ascii="Times New Roman" w:hAnsi="Times New Roman" w:cs="Times New Roman"/>
          <w:sz w:val="24"/>
          <w:szCs w:val="24"/>
        </w:rPr>
        <w:t xml:space="preserve">• Математика. Алгебра и начала математического анализа, 10 класс/ Алимов Ш.А., Колягин Ю.А., Ткачёва М.В.;; Акционерное общество «Издательство «Просвещение» </w:t>
      </w:r>
    </w:p>
    <w:p w:rsidR="00467169" w:rsidRDefault="00467169" w:rsidP="0046716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67169">
        <w:rPr>
          <w:rFonts w:ascii="Times New Roman" w:hAnsi="Times New Roman" w:cs="Times New Roman"/>
          <w:sz w:val="24"/>
          <w:szCs w:val="24"/>
        </w:rPr>
        <w:t>• Математика. Алгебра и начала математического анализа, 11 класс/ Алимов Ш.А., Колягин Ю.А., Ткачёва М.В.;; Акционерное общество «Издательство «Просвещение»</w:t>
      </w:r>
    </w:p>
    <w:p w:rsidR="00467169" w:rsidRPr="00467169" w:rsidRDefault="00467169" w:rsidP="0046716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67169">
        <w:rPr>
          <w:rFonts w:ascii="Times New Roman" w:hAnsi="Times New Roman" w:cs="Times New Roman"/>
          <w:sz w:val="24"/>
          <w:szCs w:val="24"/>
        </w:rPr>
        <w:t>• Математика: алгебра и начала математического анализа, геометрия. Алгебра и начала математического анализа, 10-11 классы/ Алимов Ш.А., Колягин Ю.М., Ткачева М.В. и другие, Акционерное общество «Издательство «Просвещение»</w:t>
      </w:r>
    </w:p>
    <w:p w:rsidR="00AE0ABC" w:rsidRDefault="00AE0ABC">
      <w:pPr>
        <w:spacing w:after="0" w:line="480" w:lineRule="auto"/>
        <w:ind w:left="120"/>
      </w:pPr>
    </w:p>
    <w:p w:rsidR="00AE0ABC" w:rsidRDefault="00AE0ABC">
      <w:pPr>
        <w:spacing w:after="0" w:line="480" w:lineRule="auto"/>
        <w:ind w:left="120"/>
      </w:pPr>
    </w:p>
    <w:p w:rsidR="00AE0ABC" w:rsidRDefault="00AE0ABC">
      <w:pPr>
        <w:spacing w:after="0"/>
        <w:ind w:left="120"/>
      </w:pPr>
    </w:p>
    <w:p w:rsidR="00AE0ABC" w:rsidRDefault="000712D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67169" w:rsidRPr="00467169" w:rsidRDefault="00467169" w:rsidP="00467169">
      <w:pPr>
        <w:spacing w:after="0" w:line="360" w:lineRule="auto"/>
        <w:ind w:left="120"/>
        <w:rPr>
          <w:rFonts w:ascii="Times New Roman" w:hAnsi="Times New Roman" w:cs="Times New Roman"/>
          <w:sz w:val="24"/>
        </w:rPr>
      </w:pPr>
      <w:r w:rsidRPr="00467169">
        <w:rPr>
          <w:rFonts w:ascii="Times New Roman" w:hAnsi="Times New Roman" w:cs="Times New Roman"/>
          <w:sz w:val="24"/>
        </w:rPr>
        <w:t xml:space="preserve">• Математика. Алгебра и начала математического анализа, 10 класс/ Алимов Ш.А., Колягин Ю.А., Ткачёва М.В.;; Акционерное общество «Издательство «Просвещение» </w:t>
      </w:r>
    </w:p>
    <w:p w:rsidR="00AE0ABC" w:rsidRPr="00467169" w:rsidRDefault="00467169" w:rsidP="00467169">
      <w:pPr>
        <w:spacing w:after="0" w:line="360" w:lineRule="auto"/>
        <w:ind w:left="120"/>
        <w:rPr>
          <w:rFonts w:ascii="Times New Roman" w:hAnsi="Times New Roman" w:cs="Times New Roman"/>
          <w:sz w:val="24"/>
        </w:rPr>
      </w:pPr>
      <w:r w:rsidRPr="00467169">
        <w:rPr>
          <w:rFonts w:ascii="Times New Roman" w:hAnsi="Times New Roman" w:cs="Times New Roman"/>
          <w:sz w:val="24"/>
        </w:rPr>
        <w:t>• Математика. Алгебра и начала математического анализа, 11 класс/ Алимов Ш.А., Колягин Ю.А., Ткачёва М.В.;; Акционерное общество «Издательство «Просвещение»</w:t>
      </w:r>
    </w:p>
    <w:p w:rsidR="00AE0ABC" w:rsidRDefault="00AE0ABC">
      <w:pPr>
        <w:spacing w:after="0"/>
        <w:ind w:left="120"/>
      </w:pPr>
    </w:p>
    <w:p w:rsidR="00AE0ABC" w:rsidRPr="000712D4" w:rsidRDefault="000712D4">
      <w:pPr>
        <w:spacing w:after="0" w:line="480" w:lineRule="auto"/>
        <w:ind w:left="120"/>
      </w:pPr>
      <w:r w:rsidRPr="000712D4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67169" w:rsidRPr="00467169" w:rsidRDefault="00467169" w:rsidP="00467169">
      <w:pPr>
        <w:spacing w:after="0" w:line="360" w:lineRule="auto"/>
        <w:ind w:left="120"/>
        <w:rPr>
          <w:rFonts w:ascii="Times New Roman" w:hAnsi="Times New Roman" w:cs="Times New Roman"/>
          <w:sz w:val="24"/>
        </w:rPr>
      </w:pPr>
      <w:r w:rsidRPr="00467169">
        <w:rPr>
          <w:rFonts w:ascii="Times New Roman" w:hAnsi="Times New Roman" w:cs="Times New Roman"/>
          <w:sz w:val="24"/>
        </w:rPr>
        <w:t xml:space="preserve">1. </w:t>
      </w:r>
      <w:proofErr w:type="spellStart"/>
      <w:r w:rsidRPr="00467169">
        <w:rPr>
          <w:rFonts w:ascii="Times New Roman" w:hAnsi="Times New Roman" w:cs="Times New Roman"/>
          <w:sz w:val="24"/>
        </w:rPr>
        <w:t>www</w:t>
      </w:r>
      <w:proofErr w:type="spellEnd"/>
      <w:r w:rsidRPr="00467169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67169">
        <w:rPr>
          <w:rFonts w:ascii="Times New Roman" w:hAnsi="Times New Roman" w:cs="Times New Roman"/>
          <w:sz w:val="24"/>
        </w:rPr>
        <w:t>edu</w:t>
      </w:r>
      <w:proofErr w:type="spellEnd"/>
      <w:r w:rsidRPr="00467169">
        <w:rPr>
          <w:rFonts w:ascii="Times New Roman" w:hAnsi="Times New Roman" w:cs="Times New Roman"/>
          <w:sz w:val="24"/>
        </w:rPr>
        <w:t xml:space="preserve"> - "Российское образование" Федеральный портал. </w:t>
      </w:r>
    </w:p>
    <w:p w:rsidR="00467169" w:rsidRPr="00467169" w:rsidRDefault="00467169" w:rsidP="00467169">
      <w:pPr>
        <w:spacing w:after="0" w:line="360" w:lineRule="auto"/>
        <w:ind w:left="120"/>
        <w:rPr>
          <w:rFonts w:ascii="Times New Roman" w:hAnsi="Times New Roman" w:cs="Times New Roman"/>
          <w:sz w:val="24"/>
        </w:rPr>
      </w:pPr>
      <w:r w:rsidRPr="00467169">
        <w:rPr>
          <w:rFonts w:ascii="Times New Roman" w:hAnsi="Times New Roman" w:cs="Times New Roman"/>
          <w:sz w:val="24"/>
        </w:rPr>
        <w:t xml:space="preserve">2. www.school.edu - "Российский общеобразовательный портал". </w:t>
      </w:r>
    </w:p>
    <w:p w:rsidR="00467169" w:rsidRPr="00467169" w:rsidRDefault="00467169" w:rsidP="00467169">
      <w:pPr>
        <w:spacing w:after="0" w:line="360" w:lineRule="auto"/>
        <w:ind w:left="120"/>
        <w:rPr>
          <w:rFonts w:ascii="Times New Roman" w:hAnsi="Times New Roman" w:cs="Times New Roman"/>
          <w:sz w:val="24"/>
        </w:rPr>
      </w:pPr>
      <w:r w:rsidRPr="00467169">
        <w:rPr>
          <w:rFonts w:ascii="Times New Roman" w:hAnsi="Times New Roman" w:cs="Times New Roman"/>
          <w:sz w:val="24"/>
        </w:rPr>
        <w:t xml:space="preserve">3. www.school-collection.edu.ru/ Единая коллекция цифровых образовательных ресурсов </w:t>
      </w:r>
    </w:p>
    <w:p w:rsidR="00467169" w:rsidRPr="00467169" w:rsidRDefault="00467169" w:rsidP="00467169">
      <w:pPr>
        <w:spacing w:after="0" w:line="360" w:lineRule="auto"/>
        <w:ind w:left="120"/>
        <w:rPr>
          <w:rFonts w:ascii="Times New Roman" w:hAnsi="Times New Roman" w:cs="Times New Roman"/>
          <w:sz w:val="24"/>
        </w:rPr>
      </w:pPr>
      <w:r w:rsidRPr="00467169">
        <w:rPr>
          <w:rFonts w:ascii="Times New Roman" w:hAnsi="Times New Roman" w:cs="Times New Roman"/>
          <w:sz w:val="24"/>
        </w:rPr>
        <w:t xml:space="preserve">4. www.mathvaz.ru - </w:t>
      </w:r>
      <w:proofErr w:type="spellStart"/>
      <w:r w:rsidRPr="00467169">
        <w:rPr>
          <w:rFonts w:ascii="Times New Roman" w:hAnsi="Times New Roman" w:cs="Times New Roman"/>
          <w:sz w:val="24"/>
        </w:rPr>
        <w:t>doc</w:t>
      </w:r>
      <w:proofErr w:type="gramStart"/>
      <w:r w:rsidRPr="00467169">
        <w:rPr>
          <w:rFonts w:ascii="Times New Roman" w:hAnsi="Times New Roman" w:cs="Times New Roman"/>
          <w:sz w:val="24"/>
        </w:rPr>
        <w:t>ье</w:t>
      </w:r>
      <w:proofErr w:type="spellEnd"/>
      <w:proofErr w:type="gramEnd"/>
      <w:r w:rsidRPr="00467169">
        <w:rPr>
          <w:rFonts w:ascii="Times New Roman" w:hAnsi="Times New Roman" w:cs="Times New Roman"/>
          <w:sz w:val="24"/>
        </w:rPr>
        <w:t xml:space="preserve"> школьного учителя математики Документация, рабочие материалы для учителя математики.</w:t>
      </w:r>
    </w:p>
    <w:p w:rsidR="00467169" w:rsidRPr="00467169" w:rsidRDefault="00467169" w:rsidP="00467169">
      <w:pPr>
        <w:spacing w:after="0" w:line="360" w:lineRule="auto"/>
        <w:ind w:left="120"/>
        <w:rPr>
          <w:rFonts w:ascii="Times New Roman" w:hAnsi="Times New Roman" w:cs="Times New Roman"/>
          <w:sz w:val="24"/>
        </w:rPr>
      </w:pPr>
      <w:r w:rsidRPr="00467169">
        <w:rPr>
          <w:rFonts w:ascii="Times New Roman" w:hAnsi="Times New Roman" w:cs="Times New Roman"/>
          <w:sz w:val="24"/>
        </w:rPr>
        <w:t>5. www.it-n.ru"Сеть творческих учителей".</w:t>
      </w:r>
    </w:p>
    <w:p w:rsidR="00AE0ABC" w:rsidRPr="00467169" w:rsidRDefault="00467169" w:rsidP="00467169">
      <w:pPr>
        <w:spacing w:after="0" w:line="360" w:lineRule="auto"/>
        <w:ind w:left="120"/>
        <w:rPr>
          <w:rFonts w:ascii="Times New Roman" w:hAnsi="Times New Roman" w:cs="Times New Roman"/>
          <w:sz w:val="24"/>
        </w:rPr>
      </w:pPr>
      <w:r w:rsidRPr="00467169">
        <w:rPr>
          <w:rFonts w:ascii="Times New Roman" w:hAnsi="Times New Roman" w:cs="Times New Roman"/>
          <w:sz w:val="24"/>
        </w:rPr>
        <w:t>6. www.festival.1september.ru Фестиваль педагогических идей.</w:t>
      </w:r>
    </w:p>
    <w:p w:rsidR="00AE0ABC" w:rsidRPr="000712D4" w:rsidRDefault="00AE0ABC">
      <w:pPr>
        <w:sectPr w:rsidR="00AE0ABC" w:rsidRPr="000712D4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0712D4" w:rsidRPr="000712D4" w:rsidRDefault="000712D4"/>
    <w:sectPr w:rsidR="000712D4" w:rsidRPr="000712D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ABC"/>
    <w:rsid w:val="000712D4"/>
    <w:rsid w:val="0026713A"/>
    <w:rsid w:val="00467169"/>
    <w:rsid w:val="00AA61E2"/>
    <w:rsid w:val="00AE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0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Без интервала Знак"/>
    <w:link w:val="af"/>
    <w:locked/>
    <w:rsid w:val="0026713A"/>
    <w:rPr>
      <w:rFonts w:ascii="Calibri" w:eastAsia="Calibri" w:hAnsi="Calibri" w:cs="Times New Roman"/>
    </w:rPr>
  </w:style>
  <w:style w:type="paragraph" w:styleId="af">
    <w:name w:val="No Spacing"/>
    <w:link w:val="ae"/>
    <w:qFormat/>
    <w:rsid w:val="0026713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0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Без интервала Знак"/>
    <w:link w:val="af"/>
    <w:locked/>
    <w:rsid w:val="0026713A"/>
    <w:rPr>
      <w:rFonts w:ascii="Calibri" w:eastAsia="Calibri" w:hAnsi="Calibri" w:cs="Times New Roman"/>
    </w:rPr>
  </w:style>
  <w:style w:type="paragraph" w:styleId="af">
    <w:name w:val="No Spacing"/>
    <w:link w:val="ae"/>
    <w:qFormat/>
    <w:rsid w:val="0026713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4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23</Pages>
  <Words>5474</Words>
  <Characters>31202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Привет и</dc:creator>
  <cp:lastModifiedBy>Привет и</cp:lastModifiedBy>
  <cp:revision>4</cp:revision>
  <dcterms:created xsi:type="dcterms:W3CDTF">2024-09-03T13:50:00Z</dcterms:created>
  <dcterms:modified xsi:type="dcterms:W3CDTF">2024-09-12T11:21:00Z</dcterms:modified>
</cp:coreProperties>
</file>